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5DD8" w14:textId="65DED500" w:rsidR="00A1606E" w:rsidRPr="00FC7AEC" w:rsidRDefault="00A1606E">
      <w:pPr>
        <w:rPr>
          <w:rFonts w:ascii="Tahoma" w:hAnsi="Tahoma" w:cs="Tahoma"/>
          <w:sz w:val="20"/>
          <w:szCs w:val="20"/>
        </w:rPr>
      </w:pPr>
    </w:p>
    <w:p w14:paraId="309E50A5" w14:textId="72939E9D" w:rsidR="008023FF" w:rsidRPr="00FC7AEC" w:rsidRDefault="006A502A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>Ready-to-send email</w:t>
      </w:r>
      <w:r w:rsidR="00283DCA" w:rsidRPr="00FC7AEC">
        <w:rPr>
          <w:rFonts w:ascii="Tahoma" w:hAnsi="Tahoma" w:cs="Tahoma"/>
          <w:b/>
          <w:bCs/>
          <w:sz w:val="20"/>
          <w:szCs w:val="20"/>
        </w:rPr>
        <w:t xml:space="preserve"> 1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7B52BE2C" w14:textId="1B9D279C" w:rsidR="005B6906" w:rsidRPr="00FC7AEC" w:rsidRDefault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 xml:space="preserve">Subject: </w:t>
      </w:r>
      <w:r w:rsidR="00A606C4" w:rsidRPr="00FC7AEC">
        <w:rPr>
          <w:rFonts w:ascii="Tahoma" w:hAnsi="Tahoma" w:cs="Tahoma"/>
          <w:sz w:val="20"/>
          <w:szCs w:val="20"/>
        </w:rPr>
        <w:t xml:space="preserve">Traveling? Need last minute care? </w:t>
      </w:r>
      <w:r w:rsidR="008971B2" w:rsidRPr="00FC7AEC">
        <w:rPr>
          <w:rFonts w:ascii="Tahoma" w:hAnsi="Tahoma" w:cs="Tahoma"/>
          <w:sz w:val="20"/>
          <w:szCs w:val="20"/>
        </w:rPr>
        <w:t>You have options.</w:t>
      </w:r>
    </w:p>
    <w:p w14:paraId="46F4D8DE" w14:textId="452C44F6" w:rsidR="008023FF" w:rsidRPr="00FC7AEC" w:rsidRDefault="00283DCA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>Email Body</w:t>
      </w:r>
      <w:r w:rsidR="006A502A"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7263A99A" w14:textId="57D7F66C" w:rsidR="008023FF" w:rsidRPr="00FC7AEC" w:rsidRDefault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Happy Friday!</w:t>
      </w:r>
    </w:p>
    <w:p w14:paraId="20D4AE92" w14:textId="4EF3E6D7" w:rsidR="008023FF" w:rsidRPr="00FC7AEC" w:rsidRDefault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Do you</w:t>
      </w:r>
      <w:r w:rsidR="00553F4F" w:rsidRPr="00FC7AEC">
        <w:rPr>
          <w:rFonts w:ascii="Tahoma" w:hAnsi="Tahoma" w:cs="Tahoma"/>
          <w:sz w:val="20"/>
          <w:szCs w:val="20"/>
        </w:rPr>
        <w:t xml:space="preserve"> </w:t>
      </w:r>
      <w:r w:rsidR="00540AA3" w:rsidRPr="00FC7AEC">
        <w:rPr>
          <w:rFonts w:ascii="Tahoma" w:hAnsi="Tahoma" w:cs="Tahoma"/>
          <w:sz w:val="20"/>
          <w:szCs w:val="20"/>
        </w:rPr>
        <w:t>ever fall</w:t>
      </w:r>
      <w:r w:rsidRPr="00FC7AEC">
        <w:rPr>
          <w:rFonts w:ascii="Tahoma" w:hAnsi="Tahoma" w:cs="Tahoma"/>
          <w:sz w:val="20"/>
          <w:szCs w:val="20"/>
        </w:rPr>
        <w:t xml:space="preserve"> into any of the following scenarios?</w:t>
      </w:r>
    </w:p>
    <w:p w14:paraId="744897EF" w14:textId="33835EAC" w:rsidR="006A502A" w:rsidRPr="00FC7AEC" w:rsidRDefault="006A502A" w:rsidP="006A502A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Need last minute care and your primary doctor isn’t available</w:t>
      </w:r>
    </w:p>
    <w:p w14:paraId="64E65348" w14:textId="2DF65398" w:rsidR="0085460F" w:rsidRPr="00FC7AEC" w:rsidRDefault="0085460F" w:rsidP="0085460F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Have a medical need arise while traveling for work or vacation</w:t>
      </w:r>
    </w:p>
    <w:p w14:paraId="3A102A6D" w14:textId="7315D269" w:rsidR="006A502A" w:rsidRPr="00FC7AEC" w:rsidRDefault="006A502A" w:rsidP="006A502A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Live in a rural area and don’t have access to nearby care</w:t>
      </w:r>
    </w:p>
    <w:p w14:paraId="29AF155C" w14:textId="7777777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Good news, you can activate telemedicine today at ExcellusBCBS.com/member.</w:t>
      </w:r>
    </w:p>
    <w:p w14:paraId="3550DC4A" w14:textId="098C99EA" w:rsidR="006A502A" w:rsidRPr="00FC7AEC" w:rsidRDefault="00DC324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Telemedicine is</w:t>
      </w:r>
      <w:r w:rsidR="006A502A" w:rsidRPr="00FC7AEC">
        <w:rPr>
          <w:rFonts w:ascii="Tahoma" w:hAnsi="Tahoma" w:cs="Tahoma"/>
          <w:sz w:val="20"/>
          <w:szCs w:val="20"/>
        </w:rPr>
        <w:t xml:space="preserve"> </w:t>
      </w:r>
      <w:r w:rsidR="005B6906" w:rsidRPr="00FC7AEC">
        <w:rPr>
          <w:rFonts w:ascii="Tahoma" w:hAnsi="Tahoma" w:cs="Tahoma"/>
          <w:sz w:val="20"/>
          <w:szCs w:val="20"/>
        </w:rPr>
        <w:t>an easy</w:t>
      </w:r>
      <w:r w:rsidR="006A502A" w:rsidRPr="00FC7AEC">
        <w:rPr>
          <w:rFonts w:ascii="Tahoma" w:hAnsi="Tahoma" w:cs="Tahoma"/>
          <w:sz w:val="20"/>
          <w:szCs w:val="20"/>
        </w:rPr>
        <w:t xml:space="preserve"> way for you and your family to access medical care 24/7/365 from home, the office or on the road</w:t>
      </w:r>
      <w:r w:rsidR="00260AF2" w:rsidRPr="00FC7AEC">
        <w:rPr>
          <w:rFonts w:ascii="Tahoma" w:hAnsi="Tahoma" w:cs="Tahoma"/>
          <w:sz w:val="20"/>
          <w:szCs w:val="20"/>
        </w:rPr>
        <w:t xml:space="preserve"> when your primary care doctor is unavailable. </w:t>
      </w:r>
    </w:p>
    <w:p w14:paraId="12450A9F" w14:textId="5CA1A99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 xml:space="preserve">That way, if you or anyone in your family gets hit with an unwelcome bug, you can see a doctor on your computer, tablet or phone. </w:t>
      </w:r>
    </w:p>
    <w:p w14:paraId="19563CC0" w14:textId="58685C32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 xml:space="preserve">Get set up for instant access to care before you need it. If you want additional information or </w:t>
      </w:r>
      <w:r w:rsidR="00E5674A" w:rsidRPr="00FC7AEC">
        <w:rPr>
          <w:rFonts w:ascii="Tahoma" w:hAnsi="Tahoma" w:cs="Tahoma"/>
          <w:sz w:val="20"/>
          <w:szCs w:val="20"/>
        </w:rPr>
        <w:t xml:space="preserve">need </w:t>
      </w:r>
      <w:r w:rsidRPr="00FC7AEC">
        <w:rPr>
          <w:rFonts w:ascii="Tahoma" w:hAnsi="Tahoma" w:cs="Tahoma"/>
          <w:sz w:val="20"/>
          <w:szCs w:val="20"/>
        </w:rPr>
        <w:t xml:space="preserve">help getting </w:t>
      </w:r>
      <w:r w:rsidR="00B628D8" w:rsidRPr="00FC7AEC">
        <w:rPr>
          <w:rFonts w:ascii="Tahoma" w:hAnsi="Tahoma" w:cs="Tahoma"/>
          <w:sz w:val="20"/>
          <w:szCs w:val="20"/>
        </w:rPr>
        <w:t>started,</w:t>
      </w:r>
      <w:r w:rsidRPr="00FC7AEC">
        <w:rPr>
          <w:rFonts w:ascii="Tahoma" w:hAnsi="Tahoma" w:cs="Tahoma"/>
          <w:sz w:val="20"/>
          <w:szCs w:val="20"/>
        </w:rPr>
        <w:t xml:space="preserve"> </w:t>
      </w:r>
      <w:hyperlink r:id="rId7" w:history="1">
        <w:r w:rsidR="00BF5EC4" w:rsidRPr="00FC7AEC">
          <w:rPr>
            <w:rStyle w:val="Hyperlink"/>
            <w:rFonts w:ascii="Tahoma" w:hAnsi="Tahoma" w:cs="Tahoma"/>
            <w:sz w:val="20"/>
            <w:szCs w:val="20"/>
          </w:rPr>
          <w:t>click here</w:t>
        </w:r>
      </w:hyperlink>
      <w:r w:rsidR="00BF5EC4" w:rsidRPr="00FC7AEC">
        <w:rPr>
          <w:rFonts w:ascii="Tahoma" w:hAnsi="Tahoma" w:cs="Tahoma"/>
          <w:sz w:val="20"/>
          <w:szCs w:val="20"/>
        </w:rPr>
        <w:t xml:space="preserve"> to download a</w:t>
      </w:r>
      <w:r w:rsidRPr="00FC7AEC">
        <w:rPr>
          <w:rFonts w:ascii="Tahoma" w:hAnsi="Tahoma" w:cs="Tahoma"/>
          <w:sz w:val="20"/>
          <w:szCs w:val="20"/>
        </w:rPr>
        <w:t xml:space="preserve"> toolkit of helpful resources.</w:t>
      </w:r>
    </w:p>
    <w:p w14:paraId="1C6544DB" w14:textId="7777777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Have a great weekend,</w:t>
      </w:r>
    </w:p>
    <w:p w14:paraId="766897AD" w14:textId="7777777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</w:p>
    <w:p w14:paraId="789B624B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10F883B0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4C69C80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4DEE23B0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696B800C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4181A6B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709240D3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34365CF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24C578F3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7A5F3756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35DF1E5D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55077EED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17D07B9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2AF1AC6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7637EC2C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DA2073C" w14:textId="77777777" w:rsidR="002B5A6B" w:rsidRPr="00FC7AEC" w:rsidRDefault="002B5A6B" w:rsidP="002B5A6B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lastRenderedPageBreak/>
        <w:t>Ready-to-send email 2:</w:t>
      </w:r>
    </w:p>
    <w:p w14:paraId="5BFC7897" w14:textId="7468C00D" w:rsidR="002B5A6B" w:rsidRPr="00283DCA" w:rsidRDefault="002B5A6B" w:rsidP="002B5A6B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Pr="00FC7AEC">
        <w:rPr>
          <w:rFonts w:ascii="Tahoma" w:hAnsi="Tahoma" w:cs="Tahoma"/>
          <w:sz w:val="20"/>
          <w:szCs w:val="20"/>
        </w:rPr>
        <w:t>Telemedicine Is Available to You</w:t>
      </w:r>
    </w:p>
    <w:p w14:paraId="7FAB12FE" w14:textId="77777777" w:rsidR="002B5A6B" w:rsidRPr="00283DCA" w:rsidRDefault="002B5A6B" w:rsidP="002B5A6B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Email Body:</w:t>
      </w:r>
    </w:p>
    <w:p w14:paraId="359FBF6C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Did you know many everyday health concerns can be handled virtually?</w:t>
      </w:r>
    </w:p>
    <w:p w14:paraId="4C7F6BB3" w14:textId="77180D4C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Our telemedicine benefit gives you 24/7 access to licensed healthcare providers for common, non</w:t>
      </w:r>
      <w:r w:rsidRPr="002B5A6B">
        <w:rPr>
          <w:rFonts w:ascii="Tahoma" w:hAnsi="Tahoma" w:cs="Tahoma"/>
          <w:sz w:val="20"/>
          <w:szCs w:val="20"/>
        </w:rPr>
        <w:noBreakHyphen/>
        <w:t>emergency issues</w:t>
      </w:r>
      <w:r w:rsidRPr="00FC7AEC">
        <w:rPr>
          <w:rFonts w:ascii="Tahoma" w:hAnsi="Tahoma" w:cs="Tahoma"/>
          <w:sz w:val="20"/>
          <w:szCs w:val="20"/>
        </w:rPr>
        <w:t xml:space="preserve">, </w:t>
      </w:r>
      <w:r w:rsidRPr="002B5A6B">
        <w:rPr>
          <w:rFonts w:ascii="Tahoma" w:hAnsi="Tahoma" w:cs="Tahoma"/>
          <w:sz w:val="20"/>
          <w:szCs w:val="20"/>
        </w:rPr>
        <w:t>often at a lower cost than urgent care or ER visits.</w:t>
      </w:r>
    </w:p>
    <w:p w14:paraId="4F538738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Telemedicine is great for:</w:t>
      </w:r>
    </w:p>
    <w:p w14:paraId="52775D56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Cold, flu, cough, or sore throat</w:t>
      </w:r>
    </w:p>
    <w:p w14:paraId="48449EF5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Ear or eye infections</w:t>
      </w:r>
    </w:p>
    <w:p w14:paraId="0B92FA5E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Minor rashes or skin concerns</w:t>
      </w:r>
    </w:p>
    <w:p w14:paraId="209BA811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Medication questions or refills</w:t>
      </w:r>
    </w:p>
    <w:p w14:paraId="6B476393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Taking care of your health has never been more convenient.</w:t>
      </w:r>
    </w:p>
    <w:p w14:paraId="2CC3EAAD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Sincerely,</w:t>
      </w:r>
    </w:p>
    <w:p w14:paraId="47189D9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69FEF897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3DFE93D4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68675B66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FDF97CF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6F2C62C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0A02EEAF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9F5FDC7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243114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7740D9D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A78DFBB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3536A31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1E6C8BCB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1D486A54" w14:textId="77777777" w:rsidR="002B5A6B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6060F53" w14:textId="77777777" w:rsidR="005D3E1B" w:rsidRDefault="005D3E1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8A89278" w14:textId="77777777" w:rsidR="005D3E1B" w:rsidRDefault="005D3E1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0B634557" w14:textId="77777777" w:rsidR="005D3E1B" w:rsidRPr="00FC7AEC" w:rsidRDefault="005D3E1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3E61206E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23D8F490" w14:textId="490CA9A1" w:rsidR="00283DCA" w:rsidRPr="00FC7AEC" w:rsidRDefault="00283DCA" w:rsidP="00283DCA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lastRenderedPageBreak/>
        <w:t xml:space="preserve">Ready-to-send email </w:t>
      </w:r>
      <w:r w:rsidR="002B5A6B" w:rsidRPr="00FC7AEC">
        <w:rPr>
          <w:rFonts w:ascii="Tahoma" w:hAnsi="Tahoma" w:cs="Tahoma"/>
          <w:b/>
          <w:bCs/>
          <w:sz w:val="20"/>
          <w:szCs w:val="20"/>
        </w:rPr>
        <w:t>3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6F322AFC" w14:textId="40501E60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="00BF705B">
        <w:rPr>
          <w:rFonts w:ascii="Tahoma" w:hAnsi="Tahoma" w:cs="Tahoma"/>
          <w:sz w:val="20"/>
          <w:szCs w:val="20"/>
        </w:rPr>
        <w:t>Connect with</w:t>
      </w:r>
      <w:r w:rsidRPr="00283DCA">
        <w:rPr>
          <w:rFonts w:ascii="Tahoma" w:hAnsi="Tahoma" w:cs="Tahoma"/>
          <w:sz w:val="20"/>
          <w:szCs w:val="20"/>
        </w:rPr>
        <w:t xml:space="preserve"> a Dermatologist From Anywhere</w:t>
      </w:r>
    </w:p>
    <w:p w14:paraId="72A7F3C3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Email Body:</w:t>
      </w:r>
    </w:p>
    <w:p w14:paraId="303F8789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Hi Team,</w:t>
      </w:r>
    </w:p>
    <w:p w14:paraId="000B2749" w14:textId="63E5851E" w:rsidR="005F6344" w:rsidRPr="005F6344" w:rsidRDefault="005F6344" w:rsidP="005F6344">
      <w:pPr>
        <w:rPr>
          <w:rFonts w:ascii="Tahoma" w:hAnsi="Tahoma" w:cs="Tahoma"/>
          <w:sz w:val="20"/>
          <w:szCs w:val="20"/>
        </w:rPr>
      </w:pPr>
      <w:r w:rsidRPr="005F6344">
        <w:rPr>
          <w:rFonts w:ascii="Tahoma" w:hAnsi="Tahoma" w:cs="Tahoma"/>
          <w:sz w:val="20"/>
          <w:szCs w:val="20"/>
        </w:rPr>
        <w:t xml:space="preserve">If you’ve been putting off a skin concern because of time, cost, or convenience, </w:t>
      </w:r>
      <w:r w:rsidRPr="00FC7AEC">
        <w:rPr>
          <w:rFonts w:ascii="Tahoma" w:hAnsi="Tahoma" w:cs="Tahoma"/>
          <w:sz w:val="20"/>
          <w:szCs w:val="20"/>
        </w:rPr>
        <w:t xml:space="preserve">our </w:t>
      </w:r>
      <w:r w:rsidRPr="00FC7AEC">
        <w:rPr>
          <w:rFonts w:ascii="Tahoma" w:hAnsi="Tahoma" w:cs="Tahoma"/>
          <w:b/>
          <w:bCs/>
          <w:sz w:val="20"/>
          <w:szCs w:val="20"/>
        </w:rPr>
        <w:t>teledermatology benefit</w:t>
      </w:r>
      <w:r w:rsidRPr="005F63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6344">
        <w:rPr>
          <w:rFonts w:ascii="Tahoma" w:hAnsi="Tahoma" w:cs="Tahoma"/>
          <w:sz w:val="20"/>
          <w:szCs w:val="20"/>
        </w:rPr>
        <w:t>is a simple way to get answers from a dermatologist online.</w:t>
      </w:r>
    </w:p>
    <w:p w14:paraId="6BF17172" w14:textId="3FB3955D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Teledermatology lets you connect with a licensed dermatologist</w:t>
      </w:r>
      <w:r w:rsidR="005F6344" w:rsidRPr="00FC7AEC">
        <w:rPr>
          <w:rFonts w:ascii="Tahoma" w:hAnsi="Tahoma" w:cs="Tahoma"/>
          <w:sz w:val="20"/>
          <w:szCs w:val="20"/>
        </w:rPr>
        <w:t xml:space="preserve"> with </w:t>
      </w:r>
      <w:r w:rsidRPr="00283DCA">
        <w:rPr>
          <w:rFonts w:ascii="Tahoma" w:hAnsi="Tahoma" w:cs="Tahoma"/>
          <w:sz w:val="20"/>
          <w:szCs w:val="20"/>
        </w:rPr>
        <w:t>no waiting rooms or referrals. Whether you’re dealing with eczema, rashes, suspicious moles, or other skin concerns, you can get expert care from the comfort of home.</w:t>
      </w:r>
    </w:p>
    <w:p w14:paraId="289A11FC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How it works:</w:t>
      </w:r>
    </w:p>
    <w:p w14:paraId="39B0B5DB" w14:textId="77777777" w:rsidR="00283DCA" w:rsidRPr="00283DCA" w:rsidRDefault="00283DCA" w:rsidP="00283DCA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Upload photos of your skin concern</w:t>
      </w:r>
    </w:p>
    <w:p w14:paraId="4B3D6D12" w14:textId="77777777" w:rsidR="00283DCA" w:rsidRPr="00283DCA" w:rsidRDefault="00283DCA" w:rsidP="00283DCA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Answer a few questions</w:t>
      </w:r>
    </w:p>
    <w:p w14:paraId="0E8E3591" w14:textId="77777777" w:rsidR="00283DCA" w:rsidRPr="00283DCA" w:rsidRDefault="00283DCA" w:rsidP="00283DCA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Receive a dermatologist’s diagnosis and treatment plan—often within 24–48 hours</w:t>
      </w:r>
    </w:p>
    <w:p w14:paraId="00A9AFFB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Why use it?</w:t>
      </w:r>
    </w:p>
    <w:p w14:paraId="08D0DB6C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Convenient and easy to access</w:t>
      </w:r>
    </w:p>
    <w:p w14:paraId="4F7E6A4B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No commuting or time off work</w:t>
      </w:r>
    </w:p>
    <w:p w14:paraId="3FC09D18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Lower cost than an in</w:t>
      </w:r>
      <w:r w:rsidRPr="00283DCA">
        <w:rPr>
          <w:rFonts w:ascii="Tahoma" w:hAnsi="Tahoma" w:cs="Tahoma"/>
          <w:sz w:val="20"/>
          <w:szCs w:val="20"/>
        </w:rPr>
        <w:noBreakHyphen/>
        <w:t>office visit</w:t>
      </w:r>
    </w:p>
    <w:p w14:paraId="5B577BC8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Prescriptions sent directly to your pharmacy, if needed</w:t>
      </w:r>
    </w:p>
    <w:p w14:paraId="694160D2" w14:textId="1C111593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Your health matters, and we’re pleased to offer options that fit your schedule.</w:t>
      </w:r>
    </w:p>
    <w:p w14:paraId="0C2C4E01" w14:textId="34221F21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Best regards,</w:t>
      </w:r>
      <w:r w:rsidRPr="00283DCA">
        <w:rPr>
          <w:rFonts w:ascii="Tahoma" w:hAnsi="Tahoma" w:cs="Tahoma"/>
          <w:sz w:val="20"/>
          <w:szCs w:val="20"/>
        </w:rPr>
        <w:br/>
      </w:r>
    </w:p>
    <w:p w14:paraId="1BF868CB" w14:textId="77777777" w:rsidR="00283DCA" w:rsidRDefault="00283DCA" w:rsidP="006A502A">
      <w:pPr>
        <w:rPr>
          <w:rFonts w:ascii="Tahoma" w:hAnsi="Tahoma" w:cs="Tahoma"/>
          <w:sz w:val="20"/>
          <w:szCs w:val="20"/>
        </w:rPr>
      </w:pPr>
    </w:p>
    <w:p w14:paraId="74CC06F4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23EE5015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24F87729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7CF6D50D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6AEC049A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7E32A51A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04129021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64D4B451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2A58EB76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348E8128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723E308C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41B86CED" w14:textId="4A90A5AC" w:rsidR="006E0243" w:rsidRPr="00FC7AEC" w:rsidRDefault="006E0243" w:rsidP="006E0243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 xml:space="preserve">Ready-to-send email 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5B379E22" w14:textId="20925EA4" w:rsidR="006E0243" w:rsidRPr="00283DCA" w:rsidRDefault="006E0243" w:rsidP="006E0243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="002719CD">
        <w:rPr>
          <w:rFonts w:ascii="Tahoma" w:hAnsi="Tahoma" w:cs="Tahoma"/>
          <w:sz w:val="20"/>
          <w:szCs w:val="20"/>
        </w:rPr>
        <w:t xml:space="preserve">Supporting Your </w:t>
      </w:r>
      <w:r w:rsidR="00FA4622" w:rsidRPr="00FA4622">
        <w:rPr>
          <w:rFonts w:ascii="Tahoma" w:hAnsi="Tahoma" w:cs="Tahoma"/>
          <w:sz w:val="20"/>
          <w:szCs w:val="20"/>
        </w:rPr>
        <w:t>Mental Well</w:t>
      </w:r>
      <w:r w:rsidR="00FA4622" w:rsidRPr="00FA4622">
        <w:rPr>
          <w:rFonts w:ascii="Tahoma" w:hAnsi="Tahoma" w:cs="Tahoma"/>
          <w:sz w:val="20"/>
          <w:szCs w:val="20"/>
        </w:rPr>
        <w:noBreakHyphen/>
        <w:t>Being</w:t>
      </w:r>
      <w:r w:rsidR="00FA4622">
        <w:rPr>
          <w:rFonts w:ascii="Tahoma" w:hAnsi="Tahoma" w:cs="Tahoma"/>
          <w:sz w:val="20"/>
          <w:szCs w:val="20"/>
        </w:rPr>
        <w:t xml:space="preserve">. </w:t>
      </w:r>
      <w:r w:rsidR="00FA4622" w:rsidRPr="00FA4622">
        <w:rPr>
          <w:rFonts w:ascii="Tahoma" w:hAnsi="Tahoma" w:cs="Tahoma"/>
          <w:sz w:val="20"/>
          <w:szCs w:val="20"/>
        </w:rPr>
        <w:t>Anytime, Anywhere</w:t>
      </w:r>
      <w:r w:rsidR="00FA4622">
        <w:rPr>
          <w:rFonts w:ascii="Tahoma" w:hAnsi="Tahoma" w:cs="Tahoma"/>
          <w:sz w:val="20"/>
          <w:szCs w:val="20"/>
        </w:rPr>
        <w:t xml:space="preserve">. </w:t>
      </w:r>
    </w:p>
    <w:p w14:paraId="2AC023F7" w14:textId="2D7C08E4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Email Body:</w:t>
      </w:r>
    </w:p>
    <w:p w14:paraId="2830722E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Hi Team,</w:t>
      </w:r>
    </w:p>
    <w:p w14:paraId="65991212" w14:textId="150CC75F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Your mental health is just as important as your physical health</w:t>
      </w:r>
      <w:r>
        <w:rPr>
          <w:rFonts w:ascii="Tahoma" w:hAnsi="Tahoma" w:cs="Tahoma"/>
          <w:sz w:val="20"/>
          <w:szCs w:val="20"/>
        </w:rPr>
        <w:t xml:space="preserve"> </w:t>
      </w:r>
      <w:r w:rsidRPr="002719CD">
        <w:rPr>
          <w:rFonts w:ascii="Tahoma" w:hAnsi="Tahoma" w:cs="Tahoma"/>
          <w:sz w:val="20"/>
          <w:szCs w:val="20"/>
        </w:rPr>
        <w:t>and support should be easy to access when you need it.</w:t>
      </w:r>
    </w:p>
    <w:p w14:paraId="3C5721B1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 xml:space="preserve">As part of your benefits, you have access to </w:t>
      </w:r>
      <w:r w:rsidRPr="002719CD">
        <w:rPr>
          <w:rFonts w:ascii="Tahoma" w:hAnsi="Tahoma" w:cs="Tahoma"/>
          <w:b/>
          <w:bCs/>
          <w:sz w:val="20"/>
          <w:szCs w:val="20"/>
        </w:rPr>
        <w:t>behavioral health telemedicine</w:t>
      </w:r>
      <w:r w:rsidRPr="002719CD">
        <w:rPr>
          <w:rFonts w:ascii="Tahoma" w:hAnsi="Tahoma" w:cs="Tahoma"/>
          <w:sz w:val="20"/>
          <w:szCs w:val="20"/>
        </w:rPr>
        <w:t>, which allows you to connect confidentially with licensed mental health professionals from the comfort of your home.</w:t>
      </w:r>
    </w:p>
    <w:p w14:paraId="75B46561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With this service, you can:</w:t>
      </w:r>
    </w:p>
    <w:p w14:paraId="24A23187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Speak with licensed therapists, psychologists, or psychiatrists</w:t>
      </w:r>
    </w:p>
    <w:p w14:paraId="7D52C21C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Get support for stress, anxiety, depression, and more</w:t>
      </w:r>
    </w:p>
    <w:p w14:paraId="6AEDA39B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Schedule sessions at times that work for you</w:t>
      </w:r>
    </w:p>
    <w:p w14:paraId="39AA5FD4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Attend appointments via video or phone</w:t>
      </w:r>
    </w:p>
    <w:p w14:paraId="582B1EDB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Why consider tele-behavioral health?</w:t>
      </w:r>
    </w:p>
    <w:p w14:paraId="094BA568" w14:textId="77777777" w:rsidR="002719CD" w:rsidRPr="002719CD" w:rsidRDefault="002719CD" w:rsidP="002719C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Private and secure</w:t>
      </w:r>
    </w:p>
    <w:p w14:paraId="36154533" w14:textId="77777777" w:rsidR="002719CD" w:rsidRPr="002719CD" w:rsidRDefault="002719CD" w:rsidP="002719C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No commuting or waiting rooms</w:t>
      </w:r>
    </w:p>
    <w:p w14:paraId="1DE868BC" w14:textId="7F509C3E" w:rsidR="002719CD" w:rsidRPr="002719CD" w:rsidRDefault="002719CD" w:rsidP="002719C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Covered as part of your health benefits</w:t>
      </w:r>
    </w:p>
    <w:p w14:paraId="415DCF1D" w14:textId="6A3B4BE1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Whether you’re navigating work stress, life changes, or just need someone to talk to, help is available</w:t>
      </w:r>
      <w:r w:rsidR="00165632">
        <w:rPr>
          <w:rFonts w:ascii="Tahoma" w:hAnsi="Tahoma" w:cs="Tahoma"/>
          <w:sz w:val="20"/>
          <w:szCs w:val="20"/>
        </w:rPr>
        <w:t xml:space="preserve">. </w:t>
      </w:r>
      <w:r w:rsidRPr="002719CD">
        <w:rPr>
          <w:rFonts w:ascii="Tahoma" w:hAnsi="Tahoma" w:cs="Tahoma"/>
          <w:sz w:val="20"/>
          <w:szCs w:val="20"/>
        </w:rPr>
        <w:t>We’re committed to supporting your well</w:t>
      </w:r>
      <w:r w:rsidRPr="002719CD">
        <w:rPr>
          <w:rFonts w:ascii="Tahoma" w:hAnsi="Tahoma" w:cs="Tahoma"/>
          <w:sz w:val="20"/>
          <w:szCs w:val="20"/>
        </w:rPr>
        <w:noBreakHyphen/>
        <w:t>being</w:t>
      </w:r>
      <w:r w:rsidR="00165632">
        <w:rPr>
          <w:rFonts w:ascii="Tahoma" w:hAnsi="Tahoma" w:cs="Tahoma"/>
          <w:sz w:val="20"/>
          <w:szCs w:val="20"/>
        </w:rPr>
        <w:t xml:space="preserve">, </w:t>
      </w:r>
      <w:r w:rsidRPr="002719CD">
        <w:rPr>
          <w:rFonts w:ascii="Tahoma" w:hAnsi="Tahoma" w:cs="Tahoma"/>
          <w:sz w:val="20"/>
          <w:szCs w:val="20"/>
        </w:rPr>
        <w:t>both inside and outside of work.</w:t>
      </w:r>
    </w:p>
    <w:p w14:paraId="46DF5B7C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Take care,</w:t>
      </w:r>
    </w:p>
    <w:p w14:paraId="6C382A37" w14:textId="2B4F324F" w:rsidR="006E0243" w:rsidRPr="00FC7AEC" w:rsidRDefault="006E0243" w:rsidP="006E0243">
      <w:pPr>
        <w:rPr>
          <w:rFonts w:ascii="Tahoma" w:hAnsi="Tahoma" w:cs="Tahoma"/>
          <w:sz w:val="20"/>
          <w:szCs w:val="20"/>
        </w:rPr>
      </w:pPr>
    </w:p>
    <w:sectPr w:rsidR="006E0243" w:rsidRPr="00FC7AE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984F4" w14:textId="77777777" w:rsidR="002F3A80" w:rsidRDefault="002F3A80" w:rsidP="00CC1B81">
      <w:pPr>
        <w:spacing w:after="0" w:line="240" w:lineRule="auto"/>
      </w:pPr>
      <w:r>
        <w:separator/>
      </w:r>
    </w:p>
  </w:endnote>
  <w:endnote w:type="continuationSeparator" w:id="0">
    <w:p w14:paraId="42A78353" w14:textId="77777777" w:rsidR="002F3A80" w:rsidRDefault="002F3A80" w:rsidP="00CC1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D34F" w14:textId="77777777" w:rsidR="00CC1B81" w:rsidRPr="00A64AD3" w:rsidRDefault="00CC1B81" w:rsidP="00CC1B81">
    <w:pPr>
      <w:pStyle w:val="Footer"/>
      <w:jc w:val="center"/>
      <w:rPr>
        <w:rFonts w:ascii="Tahoma" w:hAnsi="Tahoma" w:cs="Tahoma"/>
        <w:color w:val="000000" w:themeColor="text1"/>
        <w:sz w:val="18"/>
        <w:szCs w:val="18"/>
      </w:rPr>
    </w:pPr>
    <w:r w:rsidRPr="00A64AD3">
      <w:rPr>
        <w:rFonts w:ascii="Tahoma" w:hAnsi="Tahoma" w:cs="Tahoma"/>
        <w:color w:val="221E1F"/>
        <w:sz w:val="12"/>
        <w:szCs w:val="12"/>
      </w:rPr>
      <w:t>Copyright © 20</w:t>
    </w:r>
    <w:r>
      <w:rPr>
        <w:rFonts w:ascii="Tahoma" w:hAnsi="Tahoma" w:cs="Tahoma"/>
        <w:color w:val="221E1F"/>
        <w:sz w:val="12"/>
        <w:szCs w:val="12"/>
      </w:rPr>
      <w:t>22</w:t>
    </w:r>
    <w:r w:rsidRPr="00A64AD3">
      <w:rPr>
        <w:rFonts w:ascii="Tahoma" w:hAnsi="Tahoma" w:cs="Tahoma"/>
        <w:color w:val="221E1F"/>
        <w:sz w:val="12"/>
        <w:szCs w:val="12"/>
      </w:rPr>
      <w:t>, Excellus BlueCross BlueShield, a nonprofit independent licensee of the Blue Cross Blue Shield Association. All rights reserved.</w:t>
    </w:r>
  </w:p>
  <w:p w14:paraId="7AFA70B6" w14:textId="77777777" w:rsidR="00CC1B81" w:rsidRDefault="00CC1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D251" w14:textId="77777777" w:rsidR="002F3A80" w:rsidRDefault="002F3A80" w:rsidP="00CC1B81">
      <w:pPr>
        <w:spacing w:after="0" w:line="240" w:lineRule="auto"/>
      </w:pPr>
      <w:r>
        <w:separator/>
      </w:r>
    </w:p>
  </w:footnote>
  <w:footnote w:type="continuationSeparator" w:id="0">
    <w:p w14:paraId="6612A1FF" w14:textId="77777777" w:rsidR="002F3A80" w:rsidRDefault="002F3A80" w:rsidP="00CC1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DF48" w14:textId="1D288A8C" w:rsidR="00CC1B81" w:rsidRDefault="00CC1B81">
    <w:pPr>
      <w:pStyle w:val="Header"/>
    </w:pPr>
    <w:r>
      <w:rPr>
        <w:noProof/>
      </w:rPr>
      <w:drawing>
        <wp:inline distT="0" distB="0" distL="0" distR="0" wp14:anchorId="3757D582" wp14:editId="3DF6B5B9">
          <wp:extent cx="1489364" cy="285070"/>
          <wp:effectExtent l="0" t="0" r="0" b="1270"/>
          <wp:docPr id="1" name="Picture 1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0597" cy="296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220B7"/>
    <w:multiLevelType w:val="hybridMultilevel"/>
    <w:tmpl w:val="DCDEE776"/>
    <w:lvl w:ilvl="0" w:tplc="6A0257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B18BE"/>
    <w:multiLevelType w:val="multilevel"/>
    <w:tmpl w:val="ABE8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40301E"/>
    <w:multiLevelType w:val="multilevel"/>
    <w:tmpl w:val="3FA2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603FE"/>
    <w:multiLevelType w:val="hybridMultilevel"/>
    <w:tmpl w:val="9A5EB1BE"/>
    <w:lvl w:ilvl="0" w:tplc="9278A2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B6D3C"/>
    <w:multiLevelType w:val="multilevel"/>
    <w:tmpl w:val="D4D8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D7479"/>
    <w:multiLevelType w:val="multilevel"/>
    <w:tmpl w:val="3278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D2F66"/>
    <w:multiLevelType w:val="multilevel"/>
    <w:tmpl w:val="5132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571953">
    <w:abstractNumId w:val="0"/>
  </w:num>
  <w:num w:numId="2" w16cid:durableId="252782570">
    <w:abstractNumId w:val="3"/>
  </w:num>
  <w:num w:numId="3" w16cid:durableId="1724594694">
    <w:abstractNumId w:val="4"/>
  </w:num>
  <w:num w:numId="4" w16cid:durableId="1771462573">
    <w:abstractNumId w:val="1"/>
  </w:num>
  <w:num w:numId="5" w16cid:durableId="2011564932">
    <w:abstractNumId w:val="6"/>
  </w:num>
  <w:num w:numId="6" w16cid:durableId="1623656300">
    <w:abstractNumId w:val="2"/>
  </w:num>
  <w:num w:numId="7" w16cid:durableId="845095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FF"/>
    <w:rsid w:val="000B4B75"/>
    <w:rsid w:val="00165632"/>
    <w:rsid w:val="00260AF2"/>
    <w:rsid w:val="002719CD"/>
    <w:rsid w:val="00283DCA"/>
    <w:rsid w:val="002B5A6B"/>
    <w:rsid w:val="002F3A80"/>
    <w:rsid w:val="003611A6"/>
    <w:rsid w:val="00361669"/>
    <w:rsid w:val="00540AA3"/>
    <w:rsid w:val="00553F4F"/>
    <w:rsid w:val="005B6906"/>
    <w:rsid w:val="005D3E1B"/>
    <w:rsid w:val="005F6344"/>
    <w:rsid w:val="00616D27"/>
    <w:rsid w:val="006A502A"/>
    <w:rsid w:val="006E0243"/>
    <w:rsid w:val="007C07A6"/>
    <w:rsid w:val="007C5BEA"/>
    <w:rsid w:val="008023FF"/>
    <w:rsid w:val="0085460F"/>
    <w:rsid w:val="008971B2"/>
    <w:rsid w:val="00993B61"/>
    <w:rsid w:val="00A1606E"/>
    <w:rsid w:val="00A606C4"/>
    <w:rsid w:val="00AB3E8F"/>
    <w:rsid w:val="00AB723F"/>
    <w:rsid w:val="00AC6E3F"/>
    <w:rsid w:val="00B628D8"/>
    <w:rsid w:val="00BC1A67"/>
    <w:rsid w:val="00BD1618"/>
    <w:rsid w:val="00BF5EC4"/>
    <w:rsid w:val="00BF705B"/>
    <w:rsid w:val="00C12563"/>
    <w:rsid w:val="00CB7E20"/>
    <w:rsid w:val="00CC1B81"/>
    <w:rsid w:val="00DC324A"/>
    <w:rsid w:val="00DC481F"/>
    <w:rsid w:val="00E259DB"/>
    <w:rsid w:val="00E5674A"/>
    <w:rsid w:val="00F809FE"/>
    <w:rsid w:val="00F903F7"/>
    <w:rsid w:val="00FA4622"/>
    <w:rsid w:val="00FC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4468E"/>
  <w15:chartTrackingRefBased/>
  <w15:docId w15:val="{2A1B7525-6012-410B-8D46-F94DD7EA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0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1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B81"/>
  </w:style>
  <w:style w:type="paragraph" w:styleId="Footer">
    <w:name w:val="footer"/>
    <w:basedOn w:val="Normal"/>
    <w:link w:val="FooterChar"/>
    <w:uiPriority w:val="99"/>
    <w:unhideWhenUsed/>
    <w:rsid w:val="00CC1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B81"/>
  </w:style>
  <w:style w:type="character" w:styleId="Hyperlink">
    <w:name w:val="Hyperlink"/>
    <w:basedOn w:val="DefaultParagraphFont"/>
    <w:uiPriority w:val="99"/>
    <w:unhideWhenUsed/>
    <w:rsid w:val="00C12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2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xcellusforbusiness.com/wp-content/uploads/2026/05/Member-Virtual-Care-Toolkit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Kristina Cesarano</cp:lastModifiedBy>
  <cp:revision>7</cp:revision>
  <dcterms:created xsi:type="dcterms:W3CDTF">2026-05-13T21:30:00Z</dcterms:created>
  <dcterms:modified xsi:type="dcterms:W3CDTF">2026-05-14T18:29:00Z</dcterms:modified>
</cp:coreProperties>
</file>